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0"/>
        <w:gridCol w:w="742"/>
        <w:gridCol w:w="1018"/>
        <w:gridCol w:w="1007"/>
        <w:gridCol w:w="595"/>
        <w:gridCol w:w="635"/>
        <w:gridCol w:w="328"/>
        <w:gridCol w:w="1651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Ime i prezime učitelja: </w:t>
            </w:r>
          </w:p>
        </w:tc>
      </w:tr>
      <w:tr w:rsidR="00524738" w:rsidTr="008D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A543F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>
              <w:rPr>
                <w:rFonts w:ascii="Candara" w:hAnsi="Candara" w:cs="Arial"/>
                <w:b/>
                <w:lang w:eastAsia="en-US"/>
              </w:rPr>
              <w:t>Nadnevak: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F5502" w:rsidRPr="007F5B89" w:rsidRDefault="001A1A87" w:rsidP="007F5B89">
            <w:pPr>
              <w:rPr>
                <w:rFonts w:ascii="Candara" w:hAnsi="Candara"/>
                <w:iCs/>
                <w:color w:val="FF0000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Naziv nastavne jedinice:  </w:t>
            </w:r>
            <w:r w:rsidR="007F5B89">
              <w:rPr>
                <w:rFonts w:ascii="Candara" w:hAnsi="Candara"/>
                <w:iCs/>
                <w:color w:val="FF0000"/>
              </w:rPr>
              <w:t>Veznici</w:t>
            </w:r>
          </w:p>
        </w:tc>
      </w:tr>
      <w:tr w:rsidR="001A1A87" w:rsidTr="008D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611056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Predmetno područje:</w:t>
            </w:r>
          </w:p>
          <w:p w:rsidR="001A1A87" w:rsidRPr="00840C30" w:rsidRDefault="00EB2371" w:rsidP="00000E7F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Tip nastavnoga sata:</w:t>
            </w:r>
          </w:p>
          <w:p w:rsidR="001A1A87" w:rsidRPr="00840C30" w:rsidRDefault="00EB2371" w:rsidP="00D515CB">
            <w:p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o</w:t>
            </w:r>
            <w:r w:rsidR="00A90257">
              <w:rPr>
                <w:rFonts w:ascii="Candara" w:hAnsi="Candara" w:cs="Arial"/>
                <w:lang w:eastAsia="en-US"/>
              </w:rPr>
              <w:t>brada</w:t>
            </w:r>
            <w:r>
              <w:rPr>
                <w:rFonts w:ascii="Candara" w:hAnsi="Candara" w:cs="Arial"/>
                <w:lang w:eastAsia="en-US"/>
              </w:rPr>
              <w:t xml:space="preserve"> i vježbanje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lang w:eastAsia="en-US"/>
              </w:rPr>
              <w:t>dgojno-obrazovni ishodi</w:t>
            </w:r>
            <w:r w:rsidR="008D1369">
              <w:rPr>
                <w:rFonts w:ascii="Candara" w:hAnsi="Candara" w:cs="Arial"/>
                <w:lang w:eastAsia="en-US"/>
              </w:rPr>
              <w:t xml:space="preserve"> na razini predmetnoga kurikuluma</w:t>
            </w:r>
          </w:p>
        </w:tc>
      </w:tr>
      <w:tr w:rsidR="008D136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C2384" w:rsidRDefault="000C2384" w:rsidP="000C2384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OŠ HJ A.5.5. Učenik oblikuje tekst i primjenjuje znanja o promjenjivim i nepromjenjivim riječima na oglednim i čestim primjerima; razlikuje nepromjenjive riječi u službi povezivanja riječi, skupova riječi i rečenica.</w:t>
            </w:r>
          </w:p>
          <w:p w:rsidR="008D1369" w:rsidRDefault="000C2384" w:rsidP="000C23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/>
                <w:b w:val="0"/>
                <w:bCs w:val="0"/>
              </w:rPr>
              <w:t>OŠ HJ A.5.4. Učenik piše u skladu s usvojenim gramatičkim i pravopisnim pravilima.</w:t>
            </w:r>
          </w:p>
        </w:tc>
      </w:tr>
      <w:tr w:rsidR="008D1369" w:rsidTr="00A85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D1369" w:rsidRPr="001A1A87" w:rsidRDefault="008D1369" w:rsidP="008D136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teme</w:t>
            </w:r>
          </w:p>
        </w:tc>
      </w:tr>
      <w:tr w:rsidR="008D136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C2384" w:rsidRPr="00A90257" w:rsidRDefault="000C2384" w:rsidP="000C23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Cs w:val="0"/>
                <w:lang w:eastAsia="en-US"/>
              </w:rPr>
            </w:pPr>
            <w:r>
              <w:rPr>
                <w:rFonts w:ascii="Candara" w:hAnsi="Candara" w:cs="Arial"/>
                <w:b w:val="0"/>
              </w:rPr>
              <w:t>Razlikuje veznike kao nepromjenjivu vrstu riječi u službi povezivanja riječi, skupova riječi i rečenica.</w:t>
            </w:r>
          </w:p>
          <w:p w:rsidR="008D1369" w:rsidRPr="000C2384" w:rsidRDefault="000C2384" w:rsidP="000C2384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0C2384">
              <w:rPr>
                <w:rFonts w:ascii="Candara" w:hAnsi="Candara"/>
                <w:b w:val="0"/>
                <w:sz w:val="22"/>
                <w:szCs w:val="22"/>
              </w:rPr>
              <w:t>Pravilno rabi veznike u govorenju i pisanju.</w:t>
            </w:r>
          </w:p>
        </w:tc>
      </w:tr>
      <w:tr w:rsidR="008D1369" w:rsidTr="00A85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D1369" w:rsidRPr="00AC79F3" w:rsidRDefault="008D1369" w:rsidP="008D1369">
            <w:pPr>
              <w:jc w:val="both"/>
              <w:rPr>
                <w:rFonts w:ascii="Candara" w:hAnsi="Candara" w:cs="Arial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aktivnosti</w:t>
            </w:r>
          </w:p>
        </w:tc>
      </w:tr>
      <w:tr w:rsidR="008D136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C2384" w:rsidRDefault="000C2384" w:rsidP="000C2384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Učenik će:</w:t>
            </w:r>
          </w:p>
          <w:p w:rsidR="000C2384" w:rsidRDefault="00350953" w:rsidP="000C2384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0C2384">
              <w:rPr>
                <w:rFonts w:ascii="Candara" w:hAnsi="Candara" w:cs="Arial"/>
                <w:b w:val="0"/>
              </w:rPr>
              <w:t xml:space="preserve"> aktivno slušati i iznositi zapažanja</w:t>
            </w:r>
          </w:p>
          <w:p w:rsidR="000C2384" w:rsidRDefault="00350953" w:rsidP="000C2384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0C2384">
              <w:rPr>
                <w:rFonts w:ascii="Candara" w:hAnsi="Candara" w:cs="Arial"/>
                <w:b w:val="0"/>
              </w:rPr>
              <w:t xml:space="preserve"> čitati s razumijevanjem i bilježiti bitne pojedinosti</w:t>
            </w:r>
          </w:p>
          <w:p w:rsidR="000C2384" w:rsidRDefault="00350953" w:rsidP="000C2384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0C2384">
              <w:rPr>
                <w:rFonts w:ascii="Candara" w:hAnsi="Candara" w:cs="Arial"/>
                <w:b w:val="0"/>
              </w:rPr>
              <w:t xml:space="preserve"> primjenjivati jezična znanja rješavajući zadatke</w:t>
            </w:r>
          </w:p>
          <w:p w:rsidR="000C2384" w:rsidRDefault="00350953" w:rsidP="000C2384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0C2384">
              <w:rPr>
                <w:rFonts w:ascii="Candara" w:hAnsi="Candara" w:cs="Arial"/>
                <w:b w:val="0"/>
              </w:rPr>
              <w:t xml:space="preserve"> razvijati sposobnost kritičkoga mišljenja i iznošenja zaključaka vezanih uz jezične pojave</w:t>
            </w:r>
          </w:p>
          <w:p w:rsidR="008D1369" w:rsidRPr="000C2384" w:rsidRDefault="00350953" w:rsidP="000C2384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0C2384">
              <w:rPr>
                <w:rFonts w:ascii="Candara" w:hAnsi="Candara" w:cs="Arial"/>
                <w:b w:val="0"/>
              </w:rPr>
              <w:t xml:space="preserve"> </w:t>
            </w:r>
            <w:r w:rsidR="000C2384" w:rsidRPr="000C2384">
              <w:rPr>
                <w:rFonts w:ascii="Candara" w:hAnsi="Candara" w:cs="Arial"/>
                <w:b w:val="0"/>
              </w:rPr>
              <w:t>ostvarivati uspješnu komunikaciju s ostalim učenicima tijekom rada.</w:t>
            </w:r>
          </w:p>
        </w:tc>
      </w:tr>
      <w:tr w:rsidR="00A776F0" w:rsidTr="008D136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Aktivnosti za učenike</w:t>
            </w:r>
          </w:p>
        </w:tc>
      </w:tr>
      <w:tr w:rsidR="00A776F0" w:rsidTr="008D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F5B89" w:rsidRDefault="00E57A93" w:rsidP="00611056">
            <w:pPr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Nastavna jedinica </w:t>
            </w:r>
            <w:r w:rsidR="007F5B89">
              <w:rPr>
                <w:rFonts w:ascii="Candara" w:hAnsi="Candara" w:cs="Arial"/>
                <w:i/>
                <w:lang w:eastAsia="en-US"/>
              </w:rPr>
              <w:t>Veznici</w:t>
            </w:r>
            <w:r>
              <w:rPr>
                <w:rFonts w:ascii="Candara" w:hAnsi="Candara" w:cs="Arial"/>
                <w:i/>
                <w:lang w:eastAsia="en-US"/>
              </w:rPr>
              <w:t xml:space="preserve"> </w:t>
            </w:r>
            <w:r>
              <w:rPr>
                <w:rFonts w:ascii="Candara" w:hAnsi="Candara" w:cs="Arial"/>
                <w:lang w:eastAsia="en-US"/>
              </w:rPr>
              <w:t xml:space="preserve">integrirana je s </w:t>
            </w:r>
            <w:r w:rsidR="007F5B89">
              <w:rPr>
                <w:rFonts w:ascii="Candara" w:hAnsi="Candara" w:cs="Arial"/>
                <w:lang w:eastAsia="en-US"/>
              </w:rPr>
              <w:t>neknjiževnim tekstom iz područja Kulture i medija</w:t>
            </w:r>
            <w:r w:rsidR="002837B8">
              <w:rPr>
                <w:rFonts w:ascii="Candara" w:hAnsi="Candara" w:cs="Arial"/>
                <w:lang w:eastAsia="en-US"/>
              </w:rPr>
              <w:t xml:space="preserve"> </w:t>
            </w:r>
            <w:r w:rsidR="007F5B89">
              <w:rPr>
                <w:rFonts w:ascii="Candara" w:hAnsi="Candara" w:cs="Arial"/>
                <w:i/>
                <w:lang w:eastAsia="en-US"/>
              </w:rPr>
              <w:t>Tisak.</w:t>
            </w:r>
          </w:p>
          <w:p w:rsidR="002837B8" w:rsidRPr="007F5B89" w:rsidRDefault="00A543F6" w:rsidP="00611056">
            <w:pPr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Kao motivacija poslužit će fotografija u rubrici </w:t>
            </w:r>
            <w:r w:rsidRPr="00A543F6">
              <w:rPr>
                <w:rFonts w:ascii="Candara" w:hAnsi="Candara" w:cs="Arial"/>
                <w:i/>
                <w:lang w:eastAsia="en-US"/>
              </w:rPr>
              <w:t>Pripremi se</w:t>
            </w:r>
            <w:r>
              <w:rPr>
                <w:rFonts w:ascii="Candara" w:hAnsi="Candara" w:cs="Arial"/>
                <w:lang w:eastAsia="en-US"/>
              </w:rPr>
              <w:t xml:space="preserve"> (djevojčica</w:t>
            </w:r>
            <w:r w:rsidR="007F5B89">
              <w:rPr>
                <w:rFonts w:ascii="Candara" w:hAnsi="Candara" w:cs="Arial"/>
                <w:lang w:eastAsia="en-US"/>
              </w:rPr>
              <w:t xml:space="preserve"> koja čita</w:t>
            </w:r>
            <w:r>
              <w:rPr>
                <w:rFonts w:ascii="Candara" w:hAnsi="Candara" w:cs="Arial"/>
                <w:lang w:eastAsia="en-US"/>
              </w:rPr>
              <w:t>)</w:t>
            </w:r>
            <w:r w:rsidR="007F5B89">
              <w:rPr>
                <w:rFonts w:ascii="Candara" w:hAnsi="Candara" w:cs="Arial"/>
                <w:lang w:eastAsia="en-US"/>
              </w:rPr>
              <w:t xml:space="preserve">. </w:t>
            </w:r>
            <w:r w:rsidR="002837B8">
              <w:rPr>
                <w:rFonts w:ascii="Candara" w:hAnsi="Candara" w:cs="Arial"/>
                <w:lang w:eastAsia="en-US"/>
              </w:rPr>
              <w:t xml:space="preserve">Od učenika tražimo da </w:t>
            </w:r>
            <w:r w:rsidR="007F5B89">
              <w:rPr>
                <w:rFonts w:ascii="Candara" w:hAnsi="Candara" w:cs="Arial"/>
                <w:lang w:eastAsia="en-US"/>
              </w:rPr>
              <w:t xml:space="preserve">dopune rečenicu </w:t>
            </w:r>
            <w:r w:rsidR="007F5B89">
              <w:rPr>
                <w:rFonts w:ascii="Candara" w:hAnsi="Candara" w:cs="Arial"/>
                <w:i/>
                <w:lang w:eastAsia="en-US"/>
              </w:rPr>
              <w:t>Najviše volim čitati ________ i _________.</w:t>
            </w:r>
          </w:p>
          <w:p w:rsidR="002837B8" w:rsidRPr="007F5B89" w:rsidRDefault="007F5B89" w:rsidP="00611056">
            <w:pPr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te da uoče koja je uloga riječi </w:t>
            </w:r>
            <w:r w:rsidRPr="007F5B89">
              <w:rPr>
                <w:rFonts w:ascii="Candara" w:hAnsi="Candara" w:cs="Arial"/>
                <w:i/>
                <w:lang w:eastAsia="en-US"/>
              </w:rPr>
              <w:t xml:space="preserve">i </w:t>
            </w:r>
            <w:r>
              <w:rPr>
                <w:rFonts w:ascii="Candara" w:hAnsi="Candara" w:cs="Arial"/>
                <w:lang w:eastAsia="en-US"/>
              </w:rPr>
              <w:t xml:space="preserve">u rečenici. Nakon zaključka da riječ </w:t>
            </w:r>
            <w:r>
              <w:rPr>
                <w:rFonts w:ascii="Candara" w:hAnsi="Candara" w:cs="Arial"/>
                <w:i/>
                <w:lang w:eastAsia="en-US"/>
              </w:rPr>
              <w:t xml:space="preserve">i </w:t>
            </w:r>
            <w:r>
              <w:rPr>
                <w:rFonts w:ascii="Candara" w:hAnsi="Candara" w:cs="Arial"/>
                <w:lang w:eastAsia="en-US"/>
              </w:rPr>
              <w:t xml:space="preserve">povezuje riječi u rečenici najavljujemo nastavnu jedinicu </w:t>
            </w:r>
            <w:r>
              <w:rPr>
                <w:rFonts w:ascii="Candara" w:hAnsi="Candara" w:cs="Arial"/>
                <w:i/>
                <w:lang w:eastAsia="en-US"/>
              </w:rPr>
              <w:t>Veznici.</w:t>
            </w:r>
          </w:p>
          <w:p w:rsidR="002837B8" w:rsidRDefault="00662427" w:rsidP="00611056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  <w:noProof/>
                <w:lang w:val="en-US" w:eastAsia="en-US"/>
              </w:rPr>
              <w:pict>
                <v:line id="Ravni poveznik 45" o:spid="_x0000_s1026" style="position:absolute;z-index:251703296;visibility:visible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</w:pict>
            </w:r>
            <w:r w:rsidR="00840C30" w:rsidRPr="00840C30">
              <w:rPr>
                <w:rFonts w:ascii="Candara" w:hAnsi="Candara"/>
              </w:rPr>
              <w:t xml:space="preserve">U </w:t>
            </w:r>
            <w:r w:rsidR="00840C30" w:rsidRPr="00840C30">
              <w:rPr>
                <w:rFonts w:ascii="Candara" w:hAnsi="Candara"/>
                <w:b/>
              </w:rPr>
              <w:t>prvome koraku</w:t>
            </w:r>
            <w:r w:rsidR="00840C30" w:rsidRPr="00840C30">
              <w:rPr>
                <w:rFonts w:ascii="Candara" w:hAnsi="Candara"/>
              </w:rPr>
              <w:t xml:space="preserve"> </w:t>
            </w:r>
            <w:r w:rsidR="004471C6">
              <w:rPr>
                <w:rFonts w:ascii="Candara" w:hAnsi="Candara"/>
              </w:rPr>
              <w:t>učenici uočavaju u polaznim rečenicama da veznici služe povezivanju riječi, skupova riječi i rečenica.</w:t>
            </w:r>
          </w:p>
          <w:p w:rsidR="004471C6" w:rsidRDefault="004471C6" w:rsidP="00611056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 temelju zaključka definiramo veznike.</w:t>
            </w:r>
          </w:p>
          <w:p w:rsidR="004471C6" w:rsidRDefault="004471C6" w:rsidP="00611056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Upućujemo ih da promotre na rubnici</w:t>
            </w:r>
            <w:r w:rsidR="00A543F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koji su najčešći veznici.</w:t>
            </w:r>
          </w:p>
          <w:p w:rsidR="00CF5502" w:rsidRDefault="00CF5502" w:rsidP="00611056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 kraju prvoga koraka </w:t>
            </w:r>
            <w:r w:rsidR="004471C6">
              <w:rPr>
                <w:rFonts w:ascii="Candara" w:hAnsi="Candara"/>
              </w:rPr>
              <w:t xml:space="preserve">učenici </w:t>
            </w:r>
            <w:r>
              <w:rPr>
                <w:rFonts w:ascii="Candara" w:hAnsi="Candara"/>
              </w:rPr>
              <w:t xml:space="preserve">rješavaju zadatak u kojemu trebaju </w:t>
            </w:r>
            <w:r w:rsidR="004471C6">
              <w:rPr>
                <w:rFonts w:ascii="Candara" w:hAnsi="Candara"/>
              </w:rPr>
              <w:t>odrediti što povezuju veznici u zadanim rečenicama: riječi, skupove riječi ili rečenice.</w:t>
            </w:r>
          </w:p>
          <w:p w:rsidR="00E77D23" w:rsidRDefault="00E77D23" w:rsidP="00611056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drugome koraku</w:t>
            </w:r>
            <w:r w:rsidR="004471C6">
              <w:rPr>
                <w:rFonts w:ascii="Candara" w:hAnsi="Candara"/>
                <w:b/>
              </w:rPr>
              <w:t>,</w:t>
            </w:r>
            <w:r>
              <w:rPr>
                <w:rFonts w:ascii="Candara" w:hAnsi="Candara"/>
              </w:rPr>
              <w:t xml:space="preserve"> </w:t>
            </w:r>
            <w:r w:rsidR="004471C6">
              <w:rPr>
                <w:rFonts w:ascii="Candara" w:hAnsi="Candara"/>
              </w:rPr>
              <w:t xml:space="preserve">promatrajući rečenice u kojima veznik </w:t>
            </w:r>
            <w:r w:rsidR="004471C6" w:rsidRPr="00A543F6">
              <w:rPr>
                <w:rFonts w:ascii="Candara" w:hAnsi="Candara"/>
                <w:i/>
              </w:rPr>
              <w:t xml:space="preserve">ali </w:t>
            </w:r>
            <w:r w:rsidR="004471C6">
              <w:rPr>
                <w:rFonts w:ascii="Candara" w:hAnsi="Candara"/>
              </w:rPr>
              <w:t>povezuje surečenice, učenici uočavaju da su veznici nepromjenjiva vrsta riječi.</w:t>
            </w:r>
          </w:p>
          <w:p w:rsidR="00CF5502" w:rsidRPr="00CF5502" w:rsidRDefault="00CF5502" w:rsidP="00611056">
            <w:pPr>
              <w:spacing w:line="276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Na kraju drugoga koraka rješavaju zadatak u kojemu trebaju </w:t>
            </w:r>
            <w:r w:rsidR="004471C6">
              <w:rPr>
                <w:rFonts w:ascii="Candara" w:hAnsi="Candara"/>
              </w:rPr>
              <w:t xml:space="preserve">veznikom </w:t>
            </w:r>
            <w:r w:rsidR="004471C6" w:rsidRPr="00A543F6">
              <w:rPr>
                <w:rFonts w:ascii="Candara" w:hAnsi="Candara"/>
                <w:i/>
              </w:rPr>
              <w:t>ili</w:t>
            </w:r>
            <w:r w:rsidR="004471C6">
              <w:rPr>
                <w:rFonts w:ascii="Candara" w:hAnsi="Candara"/>
              </w:rPr>
              <w:t xml:space="preserve"> povezati zadane riječi, odnosno rečenice.</w:t>
            </w:r>
          </w:p>
          <w:p w:rsidR="00CF5502" w:rsidRDefault="00E77D23" w:rsidP="00611056">
            <w:pPr>
              <w:spacing w:line="276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trećemu koraku</w:t>
            </w:r>
            <w:r w:rsidR="00CF5502">
              <w:rPr>
                <w:rFonts w:ascii="Candara" w:hAnsi="Candara"/>
              </w:rPr>
              <w:t xml:space="preserve"> u navede</w:t>
            </w:r>
            <w:r w:rsidR="004471C6">
              <w:rPr>
                <w:rFonts w:ascii="Candara" w:hAnsi="Candara"/>
              </w:rPr>
              <w:t xml:space="preserve">nim primjerima učenici uočavaju ispred kojih veznika treba pisati zarez. Zaključak </w:t>
            </w:r>
            <w:r w:rsidR="004471C6">
              <w:rPr>
                <w:rFonts w:ascii="Candara" w:hAnsi="Candara"/>
              </w:rPr>
              <w:lastRenderedPageBreak/>
              <w:t>bilježe u bilježnicu.</w:t>
            </w:r>
          </w:p>
          <w:p w:rsidR="00CF5502" w:rsidRPr="00E77D23" w:rsidRDefault="004471C6" w:rsidP="00611056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Provjeravaju usvojenost pravila o pisanju zareza uz veznike </w:t>
            </w:r>
            <w:r>
              <w:rPr>
                <w:rFonts w:ascii="Candara" w:hAnsi="Candara"/>
                <w:i/>
              </w:rPr>
              <w:t>a, ali, nego, no, već</w:t>
            </w:r>
            <w:r>
              <w:rPr>
                <w:rFonts w:ascii="Candara" w:hAnsi="Candara"/>
              </w:rPr>
              <w:t xml:space="preserve"> </w:t>
            </w:r>
            <w:r w:rsidR="00CF5502">
              <w:rPr>
                <w:rFonts w:ascii="Candara" w:hAnsi="Candara"/>
              </w:rPr>
              <w:t xml:space="preserve">rješavajući zadatak na kraju trećega koraka u kojemu trebaju </w:t>
            </w:r>
            <w:r>
              <w:rPr>
                <w:rFonts w:ascii="Candara" w:hAnsi="Candara"/>
              </w:rPr>
              <w:t>prepoznati među trima rečenicama rečenicu koja je točno napisana.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543F6">
            <w:pPr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lang w:eastAsia="en-US"/>
              </w:rPr>
              <w:t xml:space="preserve"> razgovara </w:t>
            </w:r>
          </w:p>
          <w:p w:rsidR="007104B0" w:rsidRDefault="00A543F6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234548" w:rsidRDefault="00A543F6" w:rsidP="00234548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razgova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ra i razmjenjuje  mišljenje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A543F6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bilježi zapaženo i bitno</w:t>
            </w: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A543F6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4841E6">
              <w:rPr>
                <w:rFonts w:ascii="Candara" w:hAnsi="Candara" w:cs="Arial"/>
                <w:b w:val="0"/>
                <w:lang w:eastAsia="en-US"/>
              </w:rPr>
              <w:t xml:space="preserve">aktivno sluša, iznosi svoja </w:t>
            </w:r>
          </w:p>
          <w:p w:rsidR="00062F8E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4841E6">
              <w:rPr>
                <w:rFonts w:ascii="Candara" w:hAnsi="Candara" w:cs="Arial"/>
                <w:b w:val="0"/>
                <w:lang w:eastAsia="en-US"/>
              </w:rPr>
              <w:t>zapažanja, komentira i argumentira svoje mišljenje, zaključuje</w:t>
            </w:r>
          </w:p>
          <w:p w:rsidR="00234548" w:rsidRDefault="00A543F6" w:rsidP="00062F8E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234548" w:rsidRPr="001547A2">
              <w:rPr>
                <w:rFonts w:ascii="Candara" w:hAnsi="Candara" w:cs="Arial"/>
                <w:b w:val="0"/>
                <w:lang w:eastAsia="en-US"/>
              </w:rPr>
              <w:t xml:space="preserve">samostalno rješava </w:t>
            </w:r>
            <w:r w:rsidR="00234548" w:rsidRPr="001547A2">
              <w:rPr>
                <w:rFonts w:ascii="Candara" w:hAnsi="Candara" w:cs="Arial"/>
                <w:b w:val="0"/>
                <w:lang w:eastAsia="en-US"/>
              </w:rPr>
              <w:lastRenderedPageBreak/>
              <w:t>zadatke</w:t>
            </w:r>
          </w:p>
        </w:tc>
      </w:tr>
      <w:tr w:rsidR="00A776F0" w:rsidTr="008D1369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A776F0" w:rsidRPr="00840C30" w:rsidRDefault="00A776F0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0A7215" w:rsidRDefault="000A7215" w:rsidP="00611056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hd w:val="clear" w:color="auto" w:fill="FF7979"/>
                <w:lang w:eastAsia="en-US"/>
              </w:rPr>
            </w:pPr>
          </w:p>
          <w:p w:rsidR="000A7215" w:rsidRPr="000A7215" w:rsidRDefault="000A7215" w:rsidP="00611056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u w:val="single"/>
                <w:lang w:eastAsia="en-US"/>
              </w:rPr>
              <w:t xml:space="preserve">Zadatak za </w:t>
            </w:r>
            <w:r w:rsidRPr="000A7215">
              <w:rPr>
                <w:rFonts w:ascii="Candara" w:hAnsi="Candara" w:cs="Arial"/>
                <w:u w:val="single"/>
                <w:lang w:eastAsia="en-US"/>
              </w:rPr>
              <w:t>samostalan rad:</w:t>
            </w:r>
          </w:p>
          <w:p w:rsidR="00FD7253" w:rsidRPr="00A543F6" w:rsidRDefault="00FD7253" w:rsidP="00611056">
            <w:pPr>
              <w:pStyle w:val="ListParagraph"/>
              <w:spacing w:line="276" w:lineRule="auto"/>
              <w:ind w:left="5"/>
              <w:rPr>
                <w:rFonts w:ascii="Candara" w:hAnsi="Candara"/>
                <w:color w:val="000000"/>
              </w:rPr>
            </w:pPr>
            <w:r w:rsidRPr="00EB2371">
              <w:rPr>
                <w:rFonts w:ascii="Candara" w:hAnsi="Candara"/>
                <w:color w:val="000000"/>
                <w:highlight w:val="cyan"/>
              </w:rPr>
              <w:t>Provjeri s</w:t>
            </w:r>
            <w:r w:rsidR="004471C6" w:rsidRPr="00EB2371">
              <w:rPr>
                <w:rFonts w:ascii="Candara" w:hAnsi="Candara"/>
                <w:color w:val="000000"/>
                <w:highlight w:val="cyan"/>
              </w:rPr>
              <w:t xml:space="preserve">voje znanje rješavajući zadatke </w:t>
            </w:r>
            <w:r w:rsidR="00CB032A" w:rsidRPr="00EB2371">
              <w:rPr>
                <w:rFonts w:ascii="Candara" w:hAnsi="Candara"/>
                <w:color w:val="000000"/>
                <w:highlight w:val="cyan"/>
              </w:rPr>
              <w:t xml:space="preserve">u </w:t>
            </w:r>
            <w:r w:rsidR="00EB2371" w:rsidRPr="00EB2371">
              <w:rPr>
                <w:rFonts w:ascii="Candara" w:hAnsi="Candara"/>
                <w:color w:val="000000"/>
                <w:highlight w:val="cyan"/>
              </w:rPr>
              <w:t>digitalnome udžbeniku</w:t>
            </w:r>
            <w:r w:rsidR="00611056">
              <w:rPr>
                <w:rFonts w:ascii="Candara" w:hAnsi="Candara"/>
                <w:color w:val="000000"/>
                <w:highlight w:val="cyan"/>
              </w:rPr>
              <w:t>, 1. dio,</w:t>
            </w:r>
            <w:r w:rsidR="00A543F6">
              <w:rPr>
                <w:rFonts w:ascii="Candara" w:hAnsi="Candara"/>
                <w:color w:val="000000"/>
                <w:highlight w:val="cyan"/>
              </w:rPr>
              <w:t xml:space="preserve"> </w:t>
            </w:r>
            <w:r w:rsidR="00EB2371" w:rsidRPr="00EB2371">
              <w:rPr>
                <w:rFonts w:ascii="Candara" w:hAnsi="Candara"/>
                <w:color w:val="000000"/>
                <w:highlight w:val="cyan"/>
              </w:rPr>
              <w:t xml:space="preserve">u rubrici </w:t>
            </w:r>
            <w:r w:rsidR="00EB2371" w:rsidRPr="00EB2371">
              <w:rPr>
                <w:rFonts w:ascii="Candara" w:hAnsi="Candara"/>
                <w:i/>
                <w:color w:val="000000"/>
                <w:highlight w:val="cyan"/>
              </w:rPr>
              <w:t>Primjenjujem</w:t>
            </w:r>
            <w:r w:rsidR="00EB2371" w:rsidRPr="00EB2371">
              <w:rPr>
                <w:rFonts w:ascii="Candara" w:hAnsi="Candara"/>
                <w:color w:val="000000"/>
                <w:highlight w:val="cyan"/>
              </w:rPr>
              <w:t>.</w:t>
            </w:r>
            <w:r w:rsidR="00EB2371">
              <w:rPr>
                <w:rFonts w:ascii="Candara" w:hAnsi="Candara"/>
                <w:color w:val="00000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4841E6" w:rsidRDefault="00A543F6" w:rsidP="004841E6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1547A2" w:rsidRPr="001547A2">
              <w:rPr>
                <w:rFonts w:ascii="Candara" w:hAnsi="Candara" w:cs="Arial"/>
                <w:b w:val="0"/>
                <w:lang w:eastAsia="en-US"/>
              </w:rPr>
              <w:t>samostalno rješava zadatke, provjerava točnost</w:t>
            </w:r>
          </w:p>
        </w:tc>
      </w:tr>
      <w:tr w:rsidR="00184C1B" w:rsidTr="008D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</w:rPr>
            </w:pPr>
            <w:r w:rsidRPr="00840C30">
              <w:rPr>
                <w:rFonts w:ascii="Candara" w:hAnsi="Candara"/>
              </w:rPr>
              <w:t xml:space="preserve">      </w:t>
            </w:r>
            <w:r w:rsidR="00EB2371" w:rsidRPr="00840C30">
              <w:rPr>
                <w:rFonts w:ascii="Candara" w:hAnsi="Candara"/>
                <w:b w:val="0"/>
              </w:rPr>
              <w:t>5  min</w:t>
            </w:r>
            <w:r w:rsidR="00EB2371" w:rsidRPr="00840C30">
              <w:rPr>
                <w:rFonts w:ascii="Candara" w:hAnsi="Candara"/>
                <w:b w:val="0"/>
                <w:lang w:eastAsia="en-US"/>
              </w:rPr>
              <w:t xml:space="preserve">      </w:t>
            </w:r>
            <w:r w:rsidRPr="00840C30">
              <w:rPr>
                <w:rFonts w:ascii="Candara" w:hAnsi="Candara"/>
              </w:rPr>
              <w:t xml:space="preserve">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005D" w:rsidRPr="00CB032A" w:rsidRDefault="00CB032A" w:rsidP="00611056">
            <w:pPr>
              <w:spacing w:line="276" w:lineRule="auto"/>
              <w:rPr>
                <w:rFonts w:ascii="Candara" w:hAnsi="Candara"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</w:rPr>
              <w:t>Riješi zadatke u radnoj bilježnici, drugi i treći korak (</w:t>
            </w:r>
            <w:r>
              <w:rPr>
                <w:rFonts w:ascii="Candara" w:hAnsi="Candara"/>
                <w:i/>
                <w:color w:val="000000"/>
              </w:rPr>
              <w:t>Primjenjujem, Povezujem i stvaram</w:t>
            </w:r>
            <w:r>
              <w:rPr>
                <w:rFonts w:ascii="Candara" w:hAnsi="Candara"/>
                <w:color w:val="000000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1547A2" w:rsidRDefault="00A543F6">
            <w:pPr>
              <w:rPr>
                <w:rFonts w:ascii="Candara" w:hAnsi="Candara"/>
                <w:b w:val="0"/>
                <w:color w:val="00000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1547A2" w:rsidRPr="001547A2">
              <w:rPr>
                <w:rFonts w:ascii="Candara" w:hAnsi="Candara"/>
                <w:b w:val="0"/>
                <w:color w:val="000000"/>
              </w:rPr>
              <w:t>samostalno rješava zadatke, provjerava točnost</w:t>
            </w:r>
          </w:p>
        </w:tc>
      </w:tr>
      <w:tr w:rsidR="008B4556" w:rsidTr="008D1369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1547A2" w:rsidP="003247E4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Postupci potpore</w:t>
            </w:r>
            <w:r w:rsidR="00611056">
              <w:rPr>
                <w:rFonts w:ascii="Candara" w:hAnsi="Candara" w:cs="Arial"/>
                <w:lang w:eastAsia="en-US"/>
              </w:rPr>
              <w:t>:</w:t>
            </w:r>
            <w:r w:rsidR="003247E4" w:rsidRPr="00840C30">
              <w:rPr>
                <w:rFonts w:ascii="Candara" w:hAnsi="Candara" w:cs="Arial"/>
                <w:lang w:eastAsia="en-US"/>
              </w:rPr>
              <w:t xml:space="preserve">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0044" w:rsidRPr="00840C30" w:rsidRDefault="00A543F6" w:rsidP="00A543F6">
            <w:pPr>
              <w:rPr>
                <w:rFonts w:ascii="Candara" w:hAnsi="Candara" w:cstheme="minorHAnsi"/>
                <w:b w:val="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10044" w:rsidRPr="00840C30">
              <w:rPr>
                <w:rFonts w:ascii="Candara" w:hAnsi="Candara" w:cstheme="minorHAnsi"/>
                <w:b w:val="0"/>
              </w:rPr>
              <w:t xml:space="preserve">osigurati dodatno vrijeme za </w:t>
            </w:r>
            <w:r w:rsidR="000A7215">
              <w:rPr>
                <w:rFonts w:ascii="Candara" w:hAnsi="Candara" w:cstheme="minorHAnsi"/>
                <w:b w:val="0"/>
              </w:rPr>
              <w:t>rješavanje zadataka na kraju svakoga koraka</w:t>
            </w:r>
          </w:p>
          <w:p w:rsidR="008D7614" w:rsidRPr="00840C30" w:rsidRDefault="00A543F6" w:rsidP="00A543F6">
            <w:pPr>
              <w:rPr>
                <w:rFonts w:ascii="Candara" w:hAnsi="Candara" w:cstheme="minorHAnsi"/>
                <w:b w:val="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A7215">
              <w:rPr>
                <w:rFonts w:ascii="Candara" w:hAnsi="Candara" w:cstheme="minorHAnsi"/>
                <w:b w:val="0"/>
              </w:rPr>
              <w:t>pružiti doda</w:t>
            </w:r>
            <w:r w:rsidR="00234548">
              <w:rPr>
                <w:rFonts w:ascii="Candara" w:hAnsi="Candara" w:cstheme="minorHAnsi"/>
                <w:b w:val="0"/>
              </w:rPr>
              <w:t>tnu pomoć učenicima</w:t>
            </w:r>
            <w:r>
              <w:rPr>
                <w:rFonts w:ascii="Candara" w:hAnsi="Candara" w:cstheme="minorHAnsi"/>
                <w:b w:val="0"/>
              </w:rPr>
              <w:t>/učenicama</w:t>
            </w:r>
            <w:r w:rsidR="00234548">
              <w:rPr>
                <w:rFonts w:ascii="Candara" w:hAnsi="Candara" w:cstheme="minorHAnsi"/>
                <w:b w:val="0"/>
              </w:rPr>
              <w:t xml:space="preserve"> kojima je potrebna</w:t>
            </w:r>
            <w:r w:rsidR="000A7215">
              <w:rPr>
                <w:rFonts w:ascii="Candara" w:hAnsi="Candara" w:cstheme="minorHAnsi"/>
                <w:b w:val="0"/>
              </w:rPr>
              <w:t xml:space="preserve"> tijekom rješavanja zadataka</w:t>
            </w:r>
            <w:r>
              <w:rPr>
                <w:rFonts w:ascii="Candara" w:hAnsi="Candara" w:cstheme="minorHAnsi"/>
                <w:b w:val="0"/>
              </w:rPr>
              <w:t>.</w:t>
            </w:r>
          </w:p>
        </w:tc>
      </w:tr>
      <w:tr w:rsidR="00E937E9" w:rsidTr="008D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>Vrednovanje za učenje</w:t>
            </w:r>
            <w:r w:rsidR="00611056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lang w:eastAsia="en-US"/>
              </w:rPr>
              <w:t>e</w:t>
            </w:r>
            <w:r w:rsidR="00611056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Vrednovanje naučenoga</w:t>
            </w:r>
            <w:r w:rsidR="00611056">
              <w:rPr>
                <w:rFonts w:ascii="Candara" w:hAnsi="Candara" w:cs="Arial"/>
                <w:lang w:eastAsia="en-US"/>
              </w:rPr>
              <w:t>:</w:t>
            </w:r>
          </w:p>
        </w:tc>
      </w:tr>
      <w:tr w:rsidR="00E937E9" w:rsidTr="008D136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A543F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4A7DC2" w:rsidRPr="00840C30">
              <w:rPr>
                <w:rFonts w:ascii="Candara" w:hAnsi="Candara" w:cs="Open Sans"/>
              </w:rPr>
              <w:t>opažanje učenikovih aktivnosti, ponašanja i zalaganja tijekom učenja</w:t>
            </w:r>
            <w:r w:rsidR="00611056">
              <w:rPr>
                <w:rFonts w:ascii="Candara" w:hAnsi="Candara" w:cs="Open Sans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lang w:eastAsia="en-US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543F6" w:rsidRDefault="00A543F6" w:rsidP="00A54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2A4AA2" w:rsidRPr="00A543F6">
              <w:rPr>
                <w:rFonts w:ascii="Candara" w:hAnsi="Candara" w:cs="Arial"/>
                <w:lang w:eastAsia="en-US"/>
              </w:rPr>
              <w:t>učenik</w:t>
            </w:r>
            <w:r>
              <w:rPr>
                <w:rFonts w:ascii="Candara" w:hAnsi="Candara" w:cs="Arial"/>
                <w:lang w:eastAsia="en-US"/>
              </w:rPr>
              <w:t xml:space="preserve"> usklađuje</w:t>
            </w:r>
            <w:r w:rsidR="002A4AA2" w:rsidRPr="00A543F6">
              <w:rPr>
                <w:rFonts w:ascii="Candara" w:hAnsi="Candara" w:cs="Arial"/>
                <w:lang w:eastAsia="en-US"/>
              </w:rPr>
              <w:t xml:space="preserve"> osobne </w:t>
            </w:r>
            <w:r w:rsidR="004A7DC2" w:rsidRPr="00A543F6">
              <w:rPr>
                <w:rFonts w:ascii="Candara" w:hAnsi="Candara" w:cs="Arial"/>
                <w:lang w:eastAsia="en-US"/>
              </w:rPr>
              <w:t xml:space="preserve">odgovore s mišljenjem skupine, cijeloga razreda i učiteljice </w:t>
            </w:r>
          </w:p>
          <w:p w:rsidR="00FB0B9C" w:rsidRPr="00A543F6" w:rsidRDefault="00A543F6" w:rsidP="00611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4A7DC2" w:rsidRPr="00A543F6">
              <w:rPr>
                <w:rFonts w:ascii="Candara" w:hAnsi="Candara" w:cs="Arial"/>
                <w:lang w:eastAsia="en-US"/>
              </w:rPr>
              <w:t xml:space="preserve">komentira rad ostalih učenika i aktivno sluša </w:t>
            </w:r>
            <w:r>
              <w:rPr>
                <w:rFonts w:ascii="Candara" w:hAnsi="Candara" w:cs="Arial"/>
                <w:lang w:eastAsia="en-US"/>
              </w:rPr>
              <w:t xml:space="preserve">njihova </w:t>
            </w:r>
            <w:r w:rsidR="004A7DC2" w:rsidRPr="00A543F6">
              <w:rPr>
                <w:rFonts w:ascii="Candara" w:hAnsi="Candara" w:cs="Arial"/>
                <w:lang w:eastAsia="en-US"/>
              </w:rPr>
              <w:t>izlaganja</w:t>
            </w:r>
            <w:r w:rsidR="00611056">
              <w:rPr>
                <w:rFonts w:ascii="Candara" w:hAnsi="Candara" w:cs="Arial"/>
                <w:lang w:eastAsia="en-US"/>
              </w:rPr>
              <w:t>.</w:t>
            </w:r>
            <w:r w:rsidR="004A7DC2" w:rsidRPr="00A543F6">
              <w:rPr>
                <w:rFonts w:ascii="Candara" w:hAnsi="Candara" w:cs="Arial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A543F6" w:rsidP="008C6657">
            <w:pPr>
              <w:spacing w:after="150"/>
              <w:rPr>
                <w:rFonts w:ascii="Candara" w:hAnsi="Candara" w:cs="Open Sans"/>
                <w:b w:val="0"/>
              </w:rPr>
            </w:pPr>
            <w:r>
              <w:rPr>
                <w:rFonts w:ascii="Candara" w:hAnsi="Candara" w:cs="Open Sans"/>
                <w:b w:val="0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</w:rPr>
              <w:t>uspjeh u rješavanju jezičnih zadataka kojima se tijekom sata provjerava naučeno</w:t>
            </w:r>
            <w:r w:rsidR="00611056">
              <w:rPr>
                <w:rFonts w:ascii="Candara" w:hAnsi="Candara" w:cs="Open Sans"/>
                <w:b w:val="0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lang w:eastAsia="en-US"/>
              </w:rPr>
            </w:pPr>
          </w:p>
        </w:tc>
      </w:tr>
      <w:tr w:rsidR="00E937E9" w:rsidTr="008D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CB032A" w:rsidP="00FB0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Veznici</w:t>
            </w:r>
          </w:p>
          <w:p w:rsidR="00CF5A09" w:rsidRDefault="00CF5A09" w:rsidP="00CB032A">
            <w:pPr>
              <w:rPr>
                <w:rFonts w:ascii="Candara" w:hAnsi="Candara"/>
              </w:rPr>
            </w:pPr>
          </w:p>
          <w:p w:rsidR="00FD7253" w:rsidRDefault="00CB032A" w:rsidP="00CB032A">
            <w:pPr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</w:rPr>
              <w:t xml:space="preserve">Pozornost mi najprije privuku </w:t>
            </w:r>
            <w:r>
              <w:rPr>
                <w:rFonts w:ascii="Candara" w:hAnsi="Candara"/>
              </w:rPr>
              <w:t xml:space="preserve">fotografije </w:t>
            </w:r>
            <w:r>
              <w:rPr>
                <w:rFonts w:ascii="Candara" w:hAnsi="Candara"/>
                <w:color w:val="FF0000"/>
              </w:rPr>
              <w:t>pa</w:t>
            </w:r>
            <w:r>
              <w:rPr>
                <w:rFonts w:ascii="Candara" w:hAnsi="Candara"/>
              </w:rPr>
              <w:t xml:space="preserve"> naslovi. </w:t>
            </w:r>
          </w:p>
          <w:p w:rsidR="00CB032A" w:rsidRDefault="00662427" w:rsidP="00CB032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1" o:spid="_x0000_s1030" type="#_x0000_t32" style="position:absolute;margin-left:197pt;margin-top:1.15pt;width:0;height:12.6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" strokecolor="#4579b8 [3044]">
                  <v:stroke endarrow="block"/>
                </v:shape>
              </w:pict>
            </w:r>
          </w:p>
          <w:p w:rsidR="00CB032A" w:rsidRDefault="00CB032A" w:rsidP="00CB032A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                                                  riječ </w:t>
            </w:r>
            <w:r>
              <w:rPr>
                <w:rFonts w:ascii="Candara" w:hAnsi="Candara"/>
                <w:b w:val="0"/>
                <w:i/>
              </w:rPr>
              <w:t>pa</w:t>
            </w:r>
            <w:r>
              <w:rPr>
                <w:rFonts w:ascii="Candara" w:hAnsi="Candara"/>
                <w:b w:val="0"/>
              </w:rPr>
              <w:t xml:space="preserve"> povezuje dvije riječi</w:t>
            </w:r>
          </w:p>
          <w:p w:rsidR="00CB032A" w:rsidRDefault="00CB032A" w:rsidP="00CB032A">
            <w:pPr>
              <w:rPr>
                <w:rFonts w:ascii="Candara" w:hAnsi="Candara"/>
                <w:b w:val="0"/>
              </w:rPr>
            </w:pPr>
          </w:p>
          <w:p w:rsidR="00CB032A" w:rsidRDefault="00662427" w:rsidP="00CB032A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  <w:noProof/>
                <w:lang w:val="en-US" w:eastAsia="en-US"/>
              </w:rPr>
              <w:pict>
                <v:shape id="Ravni poveznik sa strelicom 2" o:spid="_x0000_s1029" type="#_x0000_t32" style="position:absolute;margin-left:90.1pt;margin-top:13pt;width:0;height:16.2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" strokecolor="#4579b8 [3044]">
                  <v:stroke endarrow="block"/>
                </v:shape>
              </w:pict>
            </w:r>
            <w:r w:rsidR="00CB032A">
              <w:rPr>
                <w:rFonts w:ascii="Candara" w:hAnsi="Candara"/>
                <w:b w:val="0"/>
              </w:rPr>
              <w:t xml:space="preserve">Istraži </w:t>
            </w:r>
            <w:r w:rsidR="00CB032A">
              <w:rPr>
                <w:rFonts w:ascii="Candara" w:hAnsi="Candara"/>
              </w:rPr>
              <w:t xml:space="preserve">temu broja </w:t>
            </w:r>
            <w:r w:rsidR="00CB032A">
              <w:rPr>
                <w:rFonts w:ascii="Candara" w:hAnsi="Candara"/>
                <w:color w:val="FF0000"/>
              </w:rPr>
              <w:t>te</w:t>
            </w:r>
            <w:r w:rsidR="00CB032A">
              <w:rPr>
                <w:rFonts w:ascii="Candara" w:hAnsi="Candara"/>
              </w:rPr>
              <w:t xml:space="preserve"> sadržaj časopisa</w:t>
            </w:r>
            <w:r w:rsidR="00CB032A">
              <w:rPr>
                <w:rFonts w:ascii="Candara" w:hAnsi="Candara"/>
                <w:b w:val="0"/>
              </w:rPr>
              <w:t>.</w:t>
            </w:r>
          </w:p>
          <w:p w:rsidR="00CB032A" w:rsidRDefault="00CB032A" w:rsidP="00CB032A">
            <w:pPr>
              <w:rPr>
                <w:rFonts w:ascii="Candara" w:hAnsi="Candara"/>
                <w:b w:val="0"/>
              </w:rPr>
            </w:pPr>
          </w:p>
          <w:p w:rsidR="00CB032A" w:rsidRPr="00CB032A" w:rsidRDefault="00CB032A" w:rsidP="00CB032A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              </w:t>
            </w:r>
            <w:r>
              <w:rPr>
                <w:rFonts w:ascii="Candara" w:hAnsi="Candara"/>
                <w:b w:val="0"/>
              </w:rPr>
              <w:t xml:space="preserve">riječ </w:t>
            </w:r>
            <w:r>
              <w:rPr>
                <w:rFonts w:ascii="Candara" w:hAnsi="Candara"/>
                <w:b w:val="0"/>
                <w:i/>
              </w:rPr>
              <w:t xml:space="preserve">te </w:t>
            </w:r>
            <w:r>
              <w:rPr>
                <w:rFonts w:ascii="Candara" w:hAnsi="Candara"/>
                <w:b w:val="0"/>
              </w:rPr>
              <w:t>povezuje skupove riječi</w:t>
            </w:r>
          </w:p>
          <w:p w:rsidR="00CB032A" w:rsidRDefault="00CB032A" w:rsidP="00CB032A">
            <w:pPr>
              <w:rPr>
                <w:rFonts w:ascii="Candara" w:hAnsi="Candara"/>
              </w:rPr>
            </w:pPr>
          </w:p>
          <w:p w:rsidR="00CB032A" w:rsidRPr="00CB032A" w:rsidRDefault="00CB032A" w:rsidP="00CB032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Nekada su se knjige prepisivale rukom </w:t>
            </w:r>
            <w:r w:rsidRPr="00CB032A">
              <w:rPr>
                <w:rFonts w:ascii="Candara" w:hAnsi="Candara"/>
                <w:color w:val="FF0000"/>
              </w:rPr>
              <w:t>i</w:t>
            </w:r>
            <w:r>
              <w:rPr>
                <w:rFonts w:ascii="Candara" w:hAnsi="Candara"/>
              </w:rPr>
              <w:t xml:space="preserve"> bile su skupocjene.</w:t>
            </w:r>
          </w:p>
          <w:p w:rsidR="00950A75" w:rsidRDefault="00662427" w:rsidP="00FB0B9C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3" o:spid="_x0000_s1028" type="#_x0000_t32" style="position:absolute;margin-left:176.2pt;margin-top:6.8pt;width:13.8pt;height:0;rotation:90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" adj="-556748,-1,-556748" strokecolor="#4579b8 [3044]">
                  <v:stroke endarrow="block"/>
                </v:shape>
              </w:pict>
            </w:r>
          </w:p>
          <w:p w:rsidR="00474411" w:rsidRPr="00CB032A" w:rsidRDefault="00950A75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</w:t>
            </w:r>
            <w:r w:rsidR="00CB032A">
              <w:rPr>
                <w:rFonts w:asciiTheme="minorHAnsi" w:hAnsiTheme="minorHAnsi" w:cstheme="minorHAnsi"/>
                <w:b w:val="0"/>
              </w:rPr>
              <w:t xml:space="preserve">                                           riječ </w:t>
            </w:r>
            <w:r w:rsidR="00CB032A">
              <w:rPr>
                <w:rFonts w:asciiTheme="minorHAnsi" w:hAnsiTheme="minorHAnsi" w:cstheme="minorHAnsi"/>
                <w:b w:val="0"/>
                <w:i/>
              </w:rPr>
              <w:t xml:space="preserve">i </w:t>
            </w:r>
            <w:r w:rsidR="00CB032A">
              <w:rPr>
                <w:rFonts w:asciiTheme="minorHAnsi" w:hAnsiTheme="minorHAnsi" w:cstheme="minorHAnsi"/>
                <w:b w:val="0"/>
              </w:rPr>
              <w:t>povezuje dvije rečenice</w:t>
            </w:r>
          </w:p>
          <w:p w:rsidR="00CF5A09" w:rsidRDefault="00CF5A09" w:rsidP="00FD7253">
            <w:pPr>
              <w:rPr>
                <w:rFonts w:asciiTheme="minorHAnsi" w:hAnsiTheme="minorHAnsi" w:cstheme="minorHAnsi"/>
                <w:color w:val="FF0000"/>
              </w:rPr>
            </w:pPr>
          </w:p>
          <w:p w:rsidR="00FD7253" w:rsidRPr="00A543F6" w:rsidRDefault="00CF5A09" w:rsidP="00FD7253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Veznici </w:t>
            </w:r>
            <w:r w:rsidRPr="00CF5A09">
              <w:rPr>
                <w:rFonts w:asciiTheme="minorHAnsi" w:hAnsiTheme="minorHAnsi" w:cstheme="minorHAnsi"/>
                <w:color w:val="000000" w:themeColor="text1"/>
              </w:rPr>
              <w:t xml:space="preserve">su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nepromjenjive </w:t>
            </w:r>
            <w:r w:rsidRPr="00CF5A09">
              <w:rPr>
                <w:rFonts w:asciiTheme="minorHAnsi" w:hAnsiTheme="minorHAnsi" w:cstheme="minorHAnsi"/>
                <w:color w:val="000000" w:themeColor="text1"/>
              </w:rPr>
              <w:t>riječi</w:t>
            </w:r>
            <w:r w:rsidR="00FD7253" w:rsidRPr="00CF5A09">
              <w:rPr>
                <w:rFonts w:asciiTheme="minorHAnsi" w:hAnsiTheme="minorHAnsi" w:cstheme="minorHAnsi"/>
              </w:rPr>
              <w:t xml:space="preserve"> </w:t>
            </w:r>
            <w:r w:rsidRPr="00CF5A09">
              <w:rPr>
                <w:rFonts w:asciiTheme="minorHAnsi" w:hAnsiTheme="minorHAnsi" w:cstheme="minorHAnsi"/>
              </w:rPr>
              <w:t>kojima povezujemo riječi, skupove riječi i rečenice.</w:t>
            </w:r>
            <w:r>
              <w:rPr>
                <w:rFonts w:asciiTheme="minorHAnsi" w:hAnsiTheme="minorHAnsi" w:cstheme="minorHAnsi"/>
              </w:rPr>
              <w:t xml:space="preserve"> Najčešći su veznici </w:t>
            </w:r>
            <w:r>
              <w:rPr>
                <w:rFonts w:asciiTheme="minorHAnsi" w:hAnsiTheme="minorHAnsi" w:cstheme="minorHAnsi"/>
                <w:i/>
              </w:rPr>
              <w:t>i, pa, te, ni, niti, a, ali…</w:t>
            </w:r>
          </w:p>
          <w:p w:rsidR="00FD7253" w:rsidRDefault="00FD7253" w:rsidP="00CF5A09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</w:t>
            </w:r>
          </w:p>
          <w:p w:rsidR="00FD7253" w:rsidRDefault="00A543F6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</w:t>
            </w:r>
            <w:r w:rsidR="00CF5A09">
              <w:rPr>
                <w:rFonts w:asciiTheme="minorHAnsi" w:hAnsiTheme="minorHAnsi" w:cstheme="minorHAnsi"/>
                <w:b w:val="0"/>
              </w:rPr>
              <w:t>Prelistaj časopis</w:t>
            </w:r>
            <w:r w:rsidR="00CF5A09" w:rsidRPr="00A543F6">
              <w:rPr>
                <w:rFonts w:asciiTheme="minorHAnsi" w:hAnsiTheme="minorHAnsi" w:cstheme="minorHAnsi"/>
                <w:color w:val="0070C0"/>
              </w:rPr>
              <w:t>,</w:t>
            </w:r>
            <w:r w:rsidR="00CF5A09">
              <w:rPr>
                <w:rFonts w:asciiTheme="minorHAnsi" w:hAnsiTheme="minorHAnsi" w:cstheme="minorHAnsi"/>
                <w:b w:val="0"/>
              </w:rPr>
              <w:t xml:space="preserve"> </w:t>
            </w:r>
            <w:r w:rsidR="00CF5A09" w:rsidRPr="00CF5A09">
              <w:rPr>
                <w:rFonts w:asciiTheme="minorHAnsi" w:hAnsiTheme="minorHAnsi" w:cstheme="minorHAnsi"/>
                <w:color w:val="FF0000"/>
              </w:rPr>
              <w:t>a</w:t>
            </w:r>
            <w:r w:rsidR="00CF5A09">
              <w:rPr>
                <w:rFonts w:asciiTheme="minorHAnsi" w:hAnsiTheme="minorHAnsi" w:cstheme="minorHAnsi"/>
                <w:b w:val="0"/>
              </w:rPr>
              <w:t xml:space="preserve"> zatim reci što misliš.</w:t>
            </w:r>
          </w:p>
          <w:p w:rsidR="00CF5A09" w:rsidRDefault="00CF5A09" w:rsidP="00FD7253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</w:rPr>
              <w:t>Časopis sam prolistala</w:t>
            </w:r>
            <w:r w:rsidRPr="00A543F6">
              <w:rPr>
                <w:rFonts w:asciiTheme="minorHAnsi" w:hAnsiTheme="minorHAnsi" w:cstheme="minorHAnsi"/>
                <w:color w:val="0070C0"/>
              </w:rPr>
              <w:t>,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 xml:space="preserve">ali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nisam ništa izdvojila.</w:t>
            </w:r>
          </w:p>
          <w:p w:rsidR="00CF5A09" w:rsidRPr="00CF5A09" w:rsidRDefault="00CF5A09" w:rsidP="00FD7253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Nisam gubila vrijeme</w:t>
            </w:r>
            <w:r w:rsidRPr="00A543F6">
              <w:rPr>
                <w:rFonts w:asciiTheme="minorHAnsi" w:hAnsiTheme="minorHAnsi" w:cstheme="minorHAnsi"/>
                <w:color w:val="0070C0"/>
              </w:rPr>
              <w:t>,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 xml:space="preserve">nego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sam odmah počela čitati.</w:t>
            </w:r>
          </w:p>
          <w:p w:rsidR="00CF5A09" w:rsidRDefault="00A543F6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</w:t>
            </w:r>
            <w:r w:rsidR="00CF5A09">
              <w:rPr>
                <w:rFonts w:asciiTheme="minorHAnsi" w:hAnsiTheme="minorHAnsi" w:cstheme="minorHAnsi"/>
                <w:b w:val="0"/>
              </w:rPr>
              <w:t>Nema ilustracija</w:t>
            </w:r>
            <w:r w:rsidR="00CF5A09" w:rsidRPr="00A543F6">
              <w:rPr>
                <w:rFonts w:asciiTheme="minorHAnsi" w:hAnsiTheme="minorHAnsi" w:cstheme="minorHAnsi"/>
                <w:color w:val="0070C0"/>
              </w:rPr>
              <w:t>,</w:t>
            </w:r>
            <w:r w:rsidR="00CF5A09">
              <w:rPr>
                <w:rFonts w:asciiTheme="minorHAnsi" w:hAnsiTheme="minorHAnsi" w:cstheme="minorHAnsi"/>
                <w:b w:val="0"/>
              </w:rPr>
              <w:t xml:space="preserve"> </w:t>
            </w:r>
            <w:r w:rsidR="00CF5A09" w:rsidRPr="00CF5A09">
              <w:rPr>
                <w:rFonts w:asciiTheme="minorHAnsi" w:hAnsiTheme="minorHAnsi" w:cstheme="minorHAnsi"/>
                <w:color w:val="FF0000"/>
              </w:rPr>
              <w:t xml:space="preserve">no </w:t>
            </w:r>
            <w:r w:rsidR="00CF5A09">
              <w:rPr>
                <w:rFonts w:asciiTheme="minorHAnsi" w:hAnsiTheme="minorHAnsi" w:cstheme="minorHAnsi"/>
                <w:b w:val="0"/>
              </w:rPr>
              <w:t>knjiga će ti se svidjeti.</w:t>
            </w:r>
          </w:p>
          <w:p w:rsidR="00CF5A09" w:rsidRDefault="00A543F6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="00CF5A09">
              <w:rPr>
                <w:rFonts w:asciiTheme="minorHAnsi" w:hAnsiTheme="minorHAnsi" w:cstheme="minorHAnsi"/>
                <w:b w:val="0"/>
              </w:rPr>
              <w:t>Nemoj kupiti časopis</w:t>
            </w:r>
            <w:r w:rsidR="00CF5A09" w:rsidRPr="00A543F6">
              <w:rPr>
                <w:rFonts w:asciiTheme="minorHAnsi" w:hAnsiTheme="minorHAnsi" w:cstheme="minorHAnsi"/>
                <w:color w:val="0070C0"/>
              </w:rPr>
              <w:t>,</w:t>
            </w:r>
            <w:r w:rsidR="00CF5A09">
              <w:rPr>
                <w:rFonts w:asciiTheme="minorHAnsi" w:hAnsiTheme="minorHAnsi" w:cstheme="minorHAnsi"/>
                <w:b w:val="0"/>
              </w:rPr>
              <w:t xml:space="preserve"> </w:t>
            </w:r>
            <w:r w:rsidR="00CF5A09" w:rsidRPr="00CF5A09">
              <w:rPr>
                <w:rFonts w:asciiTheme="minorHAnsi" w:hAnsiTheme="minorHAnsi" w:cstheme="minorHAnsi"/>
                <w:color w:val="FF0000"/>
              </w:rPr>
              <w:t xml:space="preserve">već </w:t>
            </w:r>
            <w:r w:rsidR="00CF5A09">
              <w:rPr>
                <w:rFonts w:asciiTheme="minorHAnsi" w:hAnsiTheme="minorHAnsi" w:cstheme="minorHAnsi"/>
                <w:b w:val="0"/>
              </w:rPr>
              <w:t>novine.</w:t>
            </w:r>
          </w:p>
          <w:p w:rsidR="008561DA" w:rsidRDefault="00662427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lastRenderedPageBreak/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8" o:spid="_x0000_s1027" type="#_x0000_t34" style="position:absolute;margin-left:98.05pt;margin-top:13.45pt;width:19.4pt;height:.05pt;rotation:90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" adj=",-314560800,-322608" strokecolor="#4579b8 [3044]">
                  <v:stroke endarrow="block"/>
                </v:shape>
              </w:pic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                                    </w:t>
            </w:r>
          </w:p>
          <w:p w:rsidR="00A543F6" w:rsidRDefault="008561DA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:rsidR="00903B37" w:rsidRPr="00474411" w:rsidRDefault="00CF5A09" w:rsidP="00903B37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 xml:space="preserve">Ispred veznika </w:t>
            </w:r>
            <w:r>
              <w:rPr>
                <w:rFonts w:asciiTheme="minorHAnsi" w:hAnsiTheme="minorHAnsi" w:cstheme="minorHAnsi"/>
                <w:i/>
              </w:rPr>
              <w:t xml:space="preserve">a, ali, nego, no, već </w:t>
            </w:r>
            <w:r>
              <w:rPr>
                <w:rFonts w:asciiTheme="minorHAnsi" w:hAnsiTheme="minorHAnsi" w:cstheme="minorHAnsi"/>
              </w:rPr>
              <w:t>uvijek pišemo zarez.</w:t>
            </w:r>
          </w:p>
        </w:tc>
      </w:tr>
      <w:tr w:rsidR="00E937E9" w:rsidRPr="00722050" w:rsidTr="008D136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</w:rPr>
            </w:pPr>
            <w:r w:rsidRPr="00840C30">
              <w:rPr>
                <w:rFonts w:ascii="Candara" w:hAnsi="Candara"/>
                <w:b w:val="0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</w:rPr>
              <w:t>Hrvatski bez granica 5,</w:t>
            </w:r>
            <w:r w:rsidRPr="00840C30">
              <w:rPr>
                <w:rFonts w:ascii="Candara" w:hAnsi="Candara"/>
                <w:b w:val="0"/>
              </w:rPr>
              <w:t xml:space="preserve"> radna bilježnica </w:t>
            </w:r>
            <w:r w:rsidRPr="00840C30">
              <w:rPr>
                <w:rFonts w:ascii="Candara" w:hAnsi="Candara"/>
                <w:b w:val="0"/>
                <w:i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</w:rPr>
              <w:t>5,</w:t>
            </w:r>
            <w:r w:rsidRPr="00840C30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E937E9" w:rsidRPr="00722050" w:rsidTr="008D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</w:rPr>
              <w:t>Rječnik i pravopis hrvatskoga jezika na internetu.</w:t>
            </w:r>
          </w:p>
          <w:p w:rsidR="00840C30" w:rsidRPr="00A543F6" w:rsidRDefault="00A543F6" w:rsidP="00840C30">
            <w:pPr>
              <w:rPr>
                <w:rFonts w:ascii="Candara" w:hAnsi="Candara"/>
                <w:b w:val="0"/>
                <w:color w:val="0070C0"/>
                <w:u w:val="single"/>
              </w:rPr>
            </w:pPr>
            <w:r>
              <w:rPr>
                <w:rFonts w:ascii="Candara" w:hAnsi="Candara"/>
                <w:b w:val="0"/>
                <w:bCs w:val="0"/>
                <w:i/>
              </w:rPr>
              <w:t xml:space="preserve">Hrvatski jezični portal: </w:t>
            </w:r>
            <w:hyperlink r:id="rId8" w:history="1">
              <w:r w:rsidR="00840C30" w:rsidRPr="00A543F6">
                <w:rPr>
                  <w:rStyle w:val="Hyperlink"/>
                  <w:rFonts w:ascii="Candara" w:hAnsi="Candara"/>
                  <w:b w:val="0"/>
                  <w:color w:val="0070C0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  <w:i/>
              </w:rPr>
              <w:t>Hrvatski pravopis</w:t>
            </w:r>
            <w:r w:rsidRPr="00840C30">
              <w:rPr>
                <w:rFonts w:ascii="Candara" w:hAnsi="Candara"/>
                <w:b w:val="0"/>
              </w:rPr>
              <w:t xml:space="preserve"> Instituta za jezik i jezikoslovlje: </w:t>
            </w:r>
            <w:r w:rsidRPr="00A543F6">
              <w:rPr>
                <w:rFonts w:ascii="Candara" w:hAnsi="Candara"/>
                <w:b w:val="0"/>
                <w:color w:val="0070C0"/>
                <w:u w:val="single"/>
              </w:rPr>
              <w:t>pravopis.hr</w:t>
            </w:r>
          </w:p>
        </w:tc>
      </w:tr>
      <w:tr w:rsidR="003C4933" w:rsidRPr="00722050" w:rsidTr="008D136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543F6" w:rsidRPr="00A543F6" w:rsidRDefault="001547A2" w:rsidP="001547A2">
            <w:pPr>
              <w:rPr>
                <w:rFonts w:ascii="Candara" w:hAnsi="Candara"/>
                <w:color w:val="000000" w:themeColor="text1"/>
              </w:rPr>
            </w:pPr>
            <w:r w:rsidRPr="00A543F6">
              <w:rPr>
                <w:rFonts w:ascii="Candara" w:hAnsi="Candara"/>
                <w:color w:val="000000" w:themeColor="text1"/>
              </w:rPr>
              <w:t>Uporaba informacijsko</w:t>
            </w:r>
            <w:bookmarkStart w:id="0" w:name="_GoBack"/>
            <w:r w:rsidRPr="00A543F6">
              <w:rPr>
                <w:rFonts w:ascii="Candara" w:hAnsi="Candara"/>
                <w:color w:val="000000" w:themeColor="text1"/>
              </w:rPr>
              <w:t>-</w:t>
            </w:r>
            <w:bookmarkEnd w:id="0"/>
            <w:r w:rsidRPr="00A543F6">
              <w:rPr>
                <w:rFonts w:ascii="Candara" w:hAnsi="Candara"/>
                <w:color w:val="000000" w:themeColor="text1"/>
              </w:rPr>
              <w:t xml:space="preserve">komunikacijske tehnologije: </w:t>
            </w:r>
          </w:p>
          <w:p w:rsidR="003C4933" w:rsidRPr="00840C30" w:rsidRDefault="00A543F6" w:rsidP="001547A2">
            <w:pPr>
              <w:rPr>
                <w:rFonts w:ascii="Candara" w:hAnsi="Candara"/>
                <w:b w:val="0"/>
                <w:color w:val="000000" w:themeColor="text1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1547A2">
              <w:rPr>
                <w:rFonts w:ascii="Candara" w:hAnsi="Candara"/>
                <w:b w:val="0"/>
                <w:color w:val="000000" w:themeColor="text1"/>
              </w:rPr>
              <w:t>snalazi se u odgovarajućoj digitalnoj</w:t>
            </w:r>
            <w:r w:rsidR="001547A2" w:rsidRPr="001547A2">
              <w:rPr>
                <w:rFonts w:ascii="Candara" w:hAnsi="Candara"/>
                <w:b w:val="0"/>
                <w:color w:val="000000" w:themeColor="text1"/>
              </w:rPr>
              <w:t xml:space="preserve"> teh</w:t>
            </w:r>
            <w:r w:rsidR="001547A2">
              <w:rPr>
                <w:rFonts w:ascii="Candara" w:hAnsi="Candara"/>
                <w:b w:val="0"/>
                <w:color w:val="000000" w:themeColor="text1"/>
              </w:rPr>
              <w:t>nologiji za učenje.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427" w:rsidRDefault="00662427" w:rsidP="00EA1CD5">
      <w:r>
        <w:separator/>
      </w:r>
    </w:p>
  </w:endnote>
  <w:endnote w:type="continuationSeparator" w:id="0">
    <w:p w:rsidR="00662427" w:rsidRDefault="0066242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427" w:rsidRDefault="00662427" w:rsidP="00EA1CD5">
      <w:r>
        <w:separator/>
      </w:r>
    </w:p>
  </w:footnote>
  <w:footnote w:type="continuationSeparator" w:id="0">
    <w:p w:rsidR="00662427" w:rsidRDefault="00662427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1547A2" w:rsidRDefault="001547A2">
    <w:pPr>
      <w:pStyle w:val="Header"/>
      <w:rPr>
        <w:color w:val="FFFFFF" w:themeColor="background1"/>
      </w:rPr>
    </w:pPr>
    <w:r w:rsidRPr="001547A2">
      <w:rPr>
        <w:color w:val="FFFFFF" w:themeColor="background1"/>
      </w:rPr>
      <w:t>o</w:t>
    </w: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561C35"/>
    <w:multiLevelType w:val="hybridMultilevel"/>
    <w:tmpl w:val="04A487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556"/>
    <w:rsid w:val="00010044"/>
    <w:rsid w:val="000107A8"/>
    <w:rsid w:val="00062F8E"/>
    <w:rsid w:val="00081B9C"/>
    <w:rsid w:val="000A7215"/>
    <w:rsid w:val="000B464C"/>
    <w:rsid w:val="000C2384"/>
    <w:rsid w:val="00103C89"/>
    <w:rsid w:val="00110BA0"/>
    <w:rsid w:val="00130D13"/>
    <w:rsid w:val="00140F30"/>
    <w:rsid w:val="001464C0"/>
    <w:rsid w:val="001535B7"/>
    <w:rsid w:val="001547A2"/>
    <w:rsid w:val="00166686"/>
    <w:rsid w:val="00184C1B"/>
    <w:rsid w:val="00195960"/>
    <w:rsid w:val="001A1A87"/>
    <w:rsid w:val="001A5470"/>
    <w:rsid w:val="001B525B"/>
    <w:rsid w:val="001C1C3E"/>
    <w:rsid w:val="001E1F25"/>
    <w:rsid w:val="00214CDC"/>
    <w:rsid w:val="00234548"/>
    <w:rsid w:val="00242EDB"/>
    <w:rsid w:val="002837B8"/>
    <w:rsid w:val="00283F43"/>
    <w:rsid w:val="002912B5"/>
    <w:rsid w:val="002A4AA2"/>
    <w:rsid w:val="002B5916"/>
    <w:rsid w:val="003247E4"/>
    <w:rsid w:val="00350953"/>
    <w:rsid w:val="0037250C"/>
    <w:rsid w:val="00381B2A"/>
    <w:rsid w:val="00390358"/>
    <w:rsid w:val="00391F9D"/>
    <w:rsid w:val="003A79EC"/>
    <w:rsid w:val="003C4933"/>
    <w:rsid w:val="003D042D"/>
    <w:rsid w:val="003D093A"/>
    <w:rsid w:val="003D0C4B"/>
    <w:rsid w:val="003F24FC"/>
    <w:rsid w:val="003F5D40"/>
    <w:rsid w:val="004046F2"/>
    <w:rsid w:val="0043369B"/>
    <w:rsid w:val="004471C6"/>
    <w:rsid w:val="00464DB2"/>
    <w:rsid w:val="00474411"/>
    <w:rsid w:val="004802D0"/>
    <w:rsid w:val="00481245"/>
    <w:rsid w:val="004841E6"/>
    <w:rsid w:val="00484966"/>
    <w:rsid w:val="00487538"/>
    <w:rsid w:val="004A7DC2"/>
    <w:rsid w:val="005121F9"/>
    <w:rsid w:val="00513977"/>
    <w:rsid w:val="00524738"/>
    <w:rsid w:val="0056051E"/>
    <w:rsid w:val="00564850"/>
    <w:rsid w:val="00573711"/>
    <w:rsid w:val="005F23CD"/>
    <w:rsid w:val="005F6F42"/>
    <w:rsid w:val="00605D24"/>
    <w:rsid w:val="00611056"/>
    <w:rsid w:val="00622CAE"/>
    <w:rsid w:val="00662427"/>
    <w:rsid w:val="00690479"/>
    <w:rsid w:val="00694AE6"/>
    <w:rsid w:val="006A29F4"/>
    <w:rsid w:val="006E50B6"/>
    <w:rsid w:val="006F09BB"/>
    <w:rsid w:val="007104B0"/>
    <w:rsid w:val="00720CA0"/>
    <w:rsid w:val="00722050"/>
    <w:rsid w:val="0076007A"/>
    <w:rsid w:val="00767CD4"/>
    <w:rsid w:val="00775DE7"/>
    <w:rsid w:val="007779DB"/>
    <w:rsid w:val="00780570"/>
    <w:rsid w:val="007B4DB8"/>
    <w:rsid w:val="007D42C0"/>
    <w:rsid w:val="007E780C"/>
    <w:rsid w:val="007E7DE7"/>
    <w:rsid w:val="007F5B89"/>
    <w:rsid w:val="0080005D"/>
    <w:rsid w:val="00800ADA"/>
    <w:rsid w:val="00840C30"/>
    <w:rsid w:val="008430C7"/>
    <w:rsid w:val="008561DA"/>
    <w:rsid w:val="008561F4"/>
    <w:rsid w:val="00883897"/>
    <w:rsid w:val="008920BD"/>
    <w:rsid w:val="00892BA6"/>
    <w:rsid w:val="008A1EB0"/>
    <w:rsid w:val="008B4556"/>
    <w:rsid w:val="008C49AC"/>
    <w:rsid w:val="008C6657"/>
    <w:rsid w:val="008D1369"/>
    <w:rsid w:val="008D7614"/>
    <w:rsid w:val="00903B37"/>
    <w:rsid w:val="00945987"/>
    <w:rsid w:val="00950A75"/>
    <w:rsid w:val="00962434"/>
    <w:rsid w:val="00995B0A"/>
    <w:rsid w:val="009A5E40"/>
    <w:rsid w:val="009D7E6B"/>
    <w:rsid w:val="009E7628"/>
    <w:rsid w:val="00A12EA8"/>
    <w:rsid w:val="00A543F6"/>
    <w:rsid w:val="00A776F0"/>
    <w:rsid w:val="00A84362"/>
    <w:rsid w:val="00A90257"/>
    <w:rsid w:val="00AA771C"/>
    <w:rsid w:val="00AC3559"/>
    <w:rsid w:val="00AF0479"/>
    <w:rsid w:val="00B0237E"/>
    <w:rsid w:val="00B456A0"/>
    <w:rsid w:val="00B50701"/>
    <w:rsid w:val="00B9281B"/>
    <w:rsid w:val="00C15773"/>
    <w:rsid w:val="00C3783B"/>
    <w:rsid w:val="00C4038F"/>
    <w:rsid w:val="00C40D41"/>
    <w:rsid w:val="00C42C4F"/>
    <w:rsid w:val="00C73B85"/>
    <w:rsid w:val="00CB032A"/>
    <w:rsid w:val="00CE616E"/>
    <w:rsid w:val="00CF5502"/>
    <w:rsid w:val="00CF5A09"/>
    <w:rsid w:val="00D1651B"/>
    <w:rsid w:val="00D32541"/>
    <w:rsid w:val="00D568F8"/>
    <w:rsid w:val="00D70E1D"/>
    <w:rsid w:val="00D872A7"/>
    <w:rsid w:val="00DC2E1E"/>
    <w:rsid w:val="00E17685"/>
    <w:rsid w:val="00E55DFB"/>
    <w:rsid w:val="00E57A93"/>
    <w:rsid w:val="00E77D23"/>
    <w:rsid w:val="00E84F24"/>
    <w:rsid w:val="00E937E9"/>
    <w:rsid w:val="00EA1CD5"/>
    <w:rsid w:val="00EB2371"/>
    <w:rsid w:val="00F07933"/>
    <w:rsid w:val="00F13602"/>
    <w:rsid w:val="00F758F1"/>
    <w:rsid w:val="00F965A7"/>
    <w:rsid w:val="00FA5D18"/>
    <w:rsid w:val="00FB0B9C"/>
    <w:rsid w:val="00FD4311"/>
    <w:rsid w:val="00FD7253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Ravni poveznik sa strelicom 1"/>
        <o:r id="V:Rule2" type="connector" idref="#Ravni poveznik sa strelicom 3"/>
        <o:r id="V:Rule3" type="connector" idref="#Ravni poveznik sa strelicom 2"/>
        <o:r id="V:Rule4" type="connector" idref="#Ravni poveznik sa strelicom 8"/>
      </o:rules>
    </o:shapelayout>
  </w:shapeDefaults>
  <w:decimalSymbol w:val=","/>
  <w:listSeparator w:val=";"/>
  <w15:docId w15:val="{796B015E-43AB-4558-B714-CD32198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8D1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0890-C683-47B7-AE23-E4FE9648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8</cp:revision>
  <dcterms:created xsi:type="dcterms:W3CDTF">2019-07-02T14:16:00Z</dcterms:created>
  <dcterms:modified xsi:type="dcterms:W3CDTF">2019-07-16T13:37:00Z</dcterms:modified>
</cp:coreProperties>
</file>